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Autospacing="0" w:after="0"/>
        <w:jc w:val="center"/>
        <w:rPr>
          <w:rStyle w:val="Strong"/>
          <w:u w:val="single"/>
        </w:rPr>
      </w:pPr>
      <w:r>
        <w:rPr>
          <w:rStyle w:val="Strong"/>
          <w:u w:val="single"/>
        </w:rPr>
        <w:t>KLAUZULA INFORMACYJNA O PRZETWARZANIU DANYCH OSOBOWYCH</w:t>
      </w:r>
    </w:p>
    <w:p>
      <w:pPr>
        <w:pStyle w:val="NormalWeb"/>
        <w:spacing w:before="280" w:afterAutospacing="0" w:after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 (RODO) informujemy, że:</w:t>
      </w:r>
    </w:p>
    <w:p>
      <w:pPr>
        <w:pStyle w:val="NormalWeb"/>
        <w:spacing w:beforeAutospacing="0" w:before="0" w:afterAutospacing="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Web"/>
        <w:spacing w:beforeAutospacing="0" w:before="0" w:afterAutospacing="0" w:after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1. Administratorem Pani/Pana danych osobowych jest Gminny Ośrodek Pomocy Społecznej w Zduńskiej Woli, z siedzibą w Urzędzie Gminy Zduńska Wola przy ul. Zielonej 30 (98-220 Zduńska Wola), reprezentowany przez Kierownika.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3"/>
          <w:szCs w:val="23"/>
        </w:rPr>
        <w:t xml:space="preserve">2. </w:t>
      </w: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Przestrzeganie zasad ochrony danych nadzoruje wyznaczony Inspektor Ochrony Danych, z którym można skontaktować się poprzez adres e-mail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3"/>
            <w:szCs w:val="23"/>
            <w:lang w:eastAsia="pl-PL"/>
          </w:rPr>
          <w:t>iod.gops@ugzw.pl</w:t>
        </w:r>
      </w:hyperlink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eastAsia="pl-PL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pl-PL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3"/>
          <w:szCs w:val="23"/>
        </w:rPr>
        <w:t>3. Dane osobowe będą przetwarzane w celu realizacji zadań wynikających z przepisów prawa oraz statutu Gminnego Ośrodka Pomocy Społecznej w Zduńskiej Woli, a w szczególności z Ustawy o pomocy społecznej, a także w celu wypełnienia obowiązków prawnych ciążących na administratorze danych, wynikających z następujących przepisów prawa: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/>
      </w:pPr>
      <w:r>
        <w:rPr>
          <w:sz w:val="23"/>
          <w:szCs w:val="23"/>
        </w:rPr>
        <w:t>ustawa z dnia 28.11.2003 r. o świadczeniach rodzinnych;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/>
      </w:pPr>
      <w:r>
        <w:rPr>
          <w:sz w:val="23"/>
          <w:szCs w:val="23"/>
        </w:rPr>
        <w:t>ustawa z dnia 27.04.2001 r. Prawo Ochrony Środowiska;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/>
      </w:pPr>
      <w:r>
        <w:rPr>
          <w:sz w:val="23"/>
          <w:szCs w:val="23"/>
        </w:rPr>
        <w:t xml:space="preserve">ustawa z dnia 17.12.2021 r. o dodatku osłonowym. </w:t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4. Dane osobowe będą przetwarzane również w celu wynikającym z udzielonej zgody na przetwarzanie danych. W tym przypadku podanie przez Panią/Pana danych osobowych ma charakter dobrowolny. Niewyrażenie zgody na przetwarzanie danych osobowych może skutkować odmową realizacji wskazanych celów.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5. Pani/Pana dane osobowe mogą zostać ujawnione/udostępnione innym odbiorcom lub kategoriom odbiorców danych wyłącznie w zakresie i celach wynikających z powszechnie obowiązującego prawa.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6. Pani/Pana dane osobowe nie będą przekazywane do państw trzecich, chyba, że przepis prawa to nakazuje.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7. Pani/Pana dane osobowe będą przechowywane przez okres niezbędny do realizacji celów określonych w pkt 3 oraz pkt 4 a następnie przez okres wynikający z przepisów powszechnie obowiązującego prawa.</w:t>
      </w:r>
    </w:p>
    <w:p>
      <w:pPr>
        <w:pStyle w:val="NormalWeb"/>
        <w:spacing w:beforeAutospacing="0" w:before="0" w:afterAutospacing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8. Przysługuje Pani/Panu prawo do (z zastrzeżeniem ograniczeń wynikających z przepisów prawa):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dostępu do treści danych (zgodnie z art. 15 Ogólnego rozporządzenia o ochronie danych);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sprostowania danych (zgodnie z art. 16 Ogólnego rozporządzenia o ochronie danych);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usunięcia danych (zgodnie z art. 17 Ogólnego rozporządzenia o ochronie danych);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ograniczenia przetwarzania danych (zgodnie z art. 18 Ogólnego rozporządzenia o ochronie danych);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przenoszenia danych (zgodnie z art. 20 Ogólnego rozporządzenia o ochronie danych);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prawo do wniesienia sprzeciwu (zgodnie z art. 21 Ogólnego rozpo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rządzenia o ochronie danych);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cofnięcia zgody w dowolnym momencie bez wpływu na zgodność z prawem przetwarzania</w:t>
      </w: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pl-PL"/>
        </w:rPr>
        <w:t>,</w:t>
      </w: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 którego dokonano na podstawie zgody przed jej cofnięciem;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>wniesienia skargi do organu nadzorczego (Prezesa Urzędu Ochrony Danych Osobowych) w przypadku uznania, że przetwarzanie danych osobowych narusza przepisy Ogólnego rozporządzenia o ochronie danych.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10"/>
          <w:szCs w:val="10"/>
          <w:lang w:eastAsia="pl-PL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pl-PL"/>
        </w:rPr>
      </w:r>
    </w:p>
    <w:p>
      <w:pPr>
        <w:pStyle w:val="NormalWeb"/>
        <w:spacing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9. Pani/Pana dane nie będą przetwarzane w sposób zautomatyzowany i nie będą profilowane.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>data i podpis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851" w:right="991" w:header="0" w:top="568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501a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501a8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501a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f501a8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f501a8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a2eed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3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3"/>
      <w:szCs w:val="23"/>
      <w:lang w:eastAsia="pl-PL"/>
    </w:rPr>
  </w:style>
  <w:style w:type="character" w:styleId="ListLabel20">
    <w:name w:val="ListLabel 20"/>
    <w:qFormat/>
    <w:rPr>
      <w:rFonts w:ascii="Times New Roman" w:hAnsi="Times New Roman" w:cs="Symbol"/>
      <w:sz w:val="23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sz w:val="23"/>
      <w:szCs w:val="23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50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tejustify" w:customStyle="1">
    <w:name w:val="rtejustify"/>
    <w:basedOn w:val="Normal"/>
    <w:qFormat/>
    <w:rsid w:val="00f50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gops@ugz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 LibreOffice_project/1ec314fa52f458adc18c4f025c545a4e8b22c159</Application>
  <Pages>1</Pages>
  <Words>430</Words>
  <Characters>2736</Characters>
  <CharactersWithSpaces>3143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2020-09-03T09:42:00Z</dcterms:created>
  <dc:creator>Karolina Landwehr</dc:creator>
  <dc:description/>
  <dc:language>pl-PL</dc:language>
  <cp:lastModifiedBy/>
  <cp:lastPrinted>2022-01-05T14:25:15Z</cp:lastPrinted>
  <dcterms:modified xsi:type="dcterms:W3CDTF">2022-01-05T14:35:49Z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